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0C21F" w14:textId="6735E749" w:rsidR="00466F94" w:rsidRPr="00466F94" w:rsidRDefault="00466F94" w:rsidP="00466F9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F94">
        <w:rPr>
          <w:rFonts w:ascii="Arial" w:eastAsia="Times New Roman" w:hAnsi="Arial" w:cs="Arial"/>
          <w:color w:val="0B5394"/>
          <w:sz w:val="36"/>
          <w:szCs w:val="36"/>
        </w:rPr>
        <w:t xml:space="preserve">Interface </w:t>
      </w:r>
      <w:r>
        <w:rPr>
          <w:rFonts w:ascii="Arial" w:eastAsia="Times New Roman" w:hAnsi="Arial" w:cs="Arial"/>
          <w:color w:val="0B5394"/>
          <w:sz w:val="36"/>
          <w:szCs w:val="36"/>
        </w:rPr>
        <w:t>202</w:t>
      </w:r>
      <w:r w:rsidR="00317110">
        <w:rPr>
          <w:rFonts w:ascii="Arial" w:eastAsia="Times New Roman" w:hAnsi="Arial" w:cs="Arial"/>
          <w:color w:val="0B5394"/>
          <w:sz w:val="36"/>
          <w:szCs w:val="36"/>
        </w:rPr>
        <w:t>1</w:t>
      </w:r>
    </w:p>
    <w:p w14:paraId="6AD41A97" w14:textId="68D59C6F" w:rsidR="00466F94" w:rsidRDefault="00466F94" w:rsidP="00466F94">
      <w:pPr>
        <w:spacing w:after="60" w:line="240" w:lineRule="auto"/>
        <w:rPr>
          <w:rFonts w:ascii="Arial" w:hAnsi="Arial" w:cs="Arial"/>
          <w:sz w:val="28"/>
          <w:szCs w:val="28"/>
        </w:rPr>
      </w:pPr>
      <w:r w:rsidRPr="00DF6578">
        <w:rPr>
          <w:rFonts w:ascii="Arial" w:eastAsia="Times New Roman" w:hAnsi="Arial" w:cs="Arial"/>
          <w:b/>
          <w:bCs/>
          <w:color w:val="0B5394"/>
          <w:sz w:val="28"/>
          <w:szCs w:val="28"/>
        </w:rPr>
        <w:t>Session Title</w:t>
      </w:r>
      <w:r w:rsidR="004B39E4" w:rsidRPr="004B39E4">
        <w:rPr>
          <w:rFonts w:ascii="Arial" w:eastAsia="Times New Roman" w:hAnsi="Arial" w:cs="Arial"/>
          <w:color w:val="0B5394"/>
          <w:sz w:val="36"/>
          <w:szCs w:val="36"/>
        </w:rPr>
        <w:t xml:space="preserve">: </w:t>
      </w:r>
      <w:r w:rsidR="004B39E4" w:rsidRPr="00E31D6D">
        <w:rPr>
          <w:rFonts w:ascii="Arial" w:hAnsi="Arial" w:cs="Arial"/>
          <w:sz w:val="28"/>
          <w:szCs w:val="28"/>
        </w:rPr>
        <w:t>Teaching and learning about pandemics during the COVID-19 crisis</w:t>
      </w:r>
    </w:p>
    <w:p w14:paraId="65DF44EF" w14:textId="77777777" w:rsidR="00E31D6D" w:rsidRPr="00E31D6D" w:rsidRDefault="00E31D6D" w:rsidP="00466F94">
      <w:pPr>
        <w:spacing w:after="60" w:line="240" w:lineRule="auto"/>
        <w:rPr>
          <w:rFonts w:ascii="Arial" w:hAnsi="Arial" w:cs="Arial"/>
        </w:rPr>
      </w:pPr>
    </w:p>
    <w:p w14:paraId="5E0C62C0" w14:textId="7FDFFF88" w:rsidR="00E31D6D" w:rsidRDefault="00DF6578" w:rsidP="00466F94">
      <w:pPr>
        <w:spacing w:after="6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>Description</w:t>
      </w:r>
      <w:r w:rsidR="00E31D6D">
        <w:rPr>
          <w:rFonts w:ascii="Arial" w:hAnsi="Arial" w:cs="Arial"/>
          <w:sz w:val="36"/>
          <w:szCs w:val="36"/>
        </w:rPr>
        <w:t xml:space="preserve">: </w:t>
      </w:r>
    </w:p>
    <w:p w14:paraId="15516E24" w14:textId="7289ED9C" w:rsidR="00E31D6D" w:rsidRPr="00E31D6D" w:rsidRDefault="00E31D6D" w:rsidP="00466F94">
      <w:pPr>
        <w:spacing w:after="60" w:line="240" w:lineRule="auto"/>
        <w:rPr>
          <w:rFonts w:ascii="Arial" w:eastAsia="Times New Roman" w:hAnsi="Arial" w:cs="Arial"/>
        </w:rPr>
      </w:pPr>
      <w:r w:rsidRPr="00E31D6D">
        <w:rPr>
          <w:rFonts w:ascii="Arial" w:eastAsia="Times New Roman" w:hAnsi="Arial" w:cs="Arial"/>
        </w:rPr>
        <w:t>This session will address the challenges of teaching and learning about global health crises in the midst of the COVID-19 pandemic and explore the difficult intersection between curriculum design, internationalization, and teaching in a time of crisis. The session will show the effectiveness of course internationalization approaches and techniques in achieving interdisciplinary expertise and global learning outcomes for students</w:t>
      </w:r>
      <w:r>
        <w:rPr>
          <w:rFonts w:ascii="Arial" w:eastAsia="Times New Roman" w:hAnsi="Arial" w:cs="Arial"/>
        </w:rPr>
        <w:t>.</w:t>
      </w:r>
    </w:p>
    <w:p w14:paraId="1884A98F" w14:textId="77777777" w:rsidR="004B39E4" w:rsidRDefault="004B39E4" w:rsidP="00466F9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0D1275" w14:textId="3AB3A318" w:rsidR="00466F94" w:rsidRDefault="00466F94" w:rsidP="00466F9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39E4">
        <w:rPr>
          <w:rFonts w:ascii="Arial" w:eastAsia="Times New Roman" w:hAnsi="Arial" w:cs="Arial"/>
          <w:b/>
          <w:color w:val="000000"/>
          <w:sz w:val="28"/>
        </w:rPr>
        <w:t>Presenters</w:t>
      </w:r>
      <w:r w:rsidRPr="00466F94">
        <w:rPr>
          <w:rFonts w:ascii="Arial" w:eastAsia="Times New Roman" w:hAnsi="Arial" w:cs="Arial"/>
          <w:color w:val="000000"/>
        </w:rPr>
        <w:t>:</w:t>
      </w:r>
      <w:r w:rsidR="00FD7778">
        <w:rPr>
          <w:rFonts w:ascii="Arial" w:eastAsia="Times New Roman" w:hAnsi="Arial" w:cs="Arial"/>
          <w:color w:val="000000"/>
        </w:rPr>
        <w:t xml:space="preserve"> </w:t>
      </w:r>
    </w:p>
    <w:p w14:paraId="2E722D78" w14:textId="3F599FF6" w:rsidR="00FD7778" w:rsidRPr="004B39E4" w:rsidRDefault="00FD7778" w:rsidP="00466F94">
      <w:pPr>
        <w:spacing w:after="0" w:line="240" w:lineRule="auto"/>
        <w:rPr>
          <w:rFonts w:ascii="Arial" w:hAnsi="Arial" w:cs="Arial"/>
          <w:szCs w:val="28"/>
        </w:rPr>
      </w:pPr>
      <w:r w:rsidRPr="004B39E4">
        <w:rPr>
          <w:rFonts w:ascii="Arial" w:hAnsi="Arial" w:cs="Arial"/>
          <w:szCs w:val="28"/>
        </w:rPr>
        <w:t>Sara Agnelli, Adjunct Professor and Assistant Director for Interdisciplinary Outreach, One Health Center</w:t>
      </w:r>
      <w:r w:rsidR="00E31D6D">
        <w:rPr>
          <w:rFonts w:ascii="Arial" w:hAnsi="Arial" w:cs="Arial"/>
          <w:szCs w:val="28"/>
        </w:rPr>
        <w:t xml:space="preserve"> of Excellence, University of Florida</w:t>
      </w:r>
    </w:p>
    <w:p w14:paraId="5C85A43F" w14:textId="5D7CE324" w:rsidR="00FD7778" w:rsidRPr="004B39E4" w:rsidRDefault="00FD7778" w:rsidP="00466F94">
      <w:pPr>
        <w:spacing w:after="0" w:line="240" w:lineRule="auto"/>
        <w:rPr>
          <w:rFonts w:ascii="Arial" w:hAnsi="Arial" w:cs="Arial"/>
          <w:szCs w:val="28"/>
        </w:rPr>
      </w:pPr>
      <w:r w:rsidRPr="004B39E4">
        <w:rPr>
          <w:rFonts w:ascii="Arial" w:hAnsi="Arial" w:cs="Arial"/>
          <w:szCs w:val="28"/>
        </w:rPr>
        <w:t>Rania Gollakner, Center Coordinator</w:t>
      </w:r>
      <w:r w:rsidR="00E31D6D">
        <w:rPr>
          <w:rFonts w:ascii="Arial" w:hAnsi="Arial" w:cs="Arial"/>
          <w:szCs w:val="28"/>
        </w:rPr>
        <w:t>, One Health Center of Excellence, University of Florida</w:t>
      </w:r>
    </w:p>
    <w:p w14:paraId="3F526C14" w14:textId="54C3CA50" w:rsidR="00E31D6D" w:rsidRPr="00E31D6D" w:rsidRDefault="00FD7778" w:rsidP="00466F94">
      <w:pPr>
        <w:spacing w:after="0" w:line="240" w:lineRule="auto"/>
        <w:rPr>
          <w:rFonts w:ascii="Arial" w:hAnsi="Arial" w:cs="Arial"/>
          <w:szCs w:val="28"/>
        </w:rPr>
      </w:pPr>
      <w:r w:rsidRPr="004B39E4">
        <w:rPr>
          <w:rFonts w:ascii="Arial" w:hAnsi="Arial" w:cs="Arial"/>
          <w:szCs w:val="28"/>
        </w:rPr>
        <w:t xml:space="preserve">Gabriela </w:t>
      </w:r>
      <w:proofErr w:type="spellStart"/>
      <w:r w:rsidRPr="004B39E4">
        <w:rPr>
          <w:rStyle w:val="highlight"/>
          <w:rFonts w:ascii="Arial" w:hAnsi="Arial" w:cs="Arial"/>
          <w:szCs w:val="28"/>
        </w:rPr>
        <w:t>Hamerlinck</w:t>
      </w:r>
      <w:proofErr w:type="spellEnd"/>
      <w:r w:rsidRPr="004B39E4">
        <w:rPr>
          <w:rFonts w:ascii="Arial" w:hAnsi="Arial" w:cs="Arial"/>
          <w:szCs w:val="28"/>
        </w:rPr>
        <w:t>, Lecturer, Department of Geography</w:t>
      </w:r>
      <w:r w:rsidR="00E31D6D">
        <w:rPr>
          <w:rFonts w:ascii="Arial" w:hAnsi="Arial" w:cs="Arial"/>
          <w:szCs w:val="28"/>
        </w:rPr>
        <w:t>, University of Florida</w:t>
      </w:r>
    </w:p>
    <w:p w14:paraId="1E89F93C" w14:textId="59BE60D0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Introduction (</w:t>
      </w:r>
      <w:r w:rsidR="00FD7778">
        <w:rPr>
          <w:rFonts w:ascii="Arial" w:eastAsia="Times New Roman" w:hAnsi="Arial" w:cs="Arial"/>
          <w:color w:val="0B5394"/>
          <w:kern w:val="36"/>
          <w:sz w:val="28"/>
          <w:szCs w:val="28"/>
        </w:rPr>
        <w:t>2</w:t>
      </w: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0 minutes)</w:t>
      </w:r>
    </w:p>
    <w:p w14:paraId="67ECCBEB" w14:textId="77777777" w:rsidR="00FD7778" w:rsidRDefault="00466F94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 xml:space="preserve">Introduce </w:t>
      </w:r>
      <w:r w:rsidR="00FD7778">
        <w:rPr>
          <w:rFonts w:ascii="Arial" w:eastAsia="Times New Roman" w:hAnsi="Arial" w:cs="Arial"/>
          <w:color w:val="000000"/>
        </w:rPr>
        <w:t>Presenters</w:t>
      </w:r>
    </w:p>
    <w:p w14:paraId="2E2B2766" w14:textId="11642C93" w:rsidR="00466F94" w:rsidRDefault="00FD7778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Introduce two different courses</w:t>
      </w:r>
    </w:p>
    <w:p w14:paraId="2F1AEE26" w14:textId="316A2CFD" w:rsidR="00FD7778" w:rsidRDefault="00FD7778" w:rsidP="00FD777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Sara and Rania’s course</w:t>
      </w:r>
    </w:p>
    <w:p w14:paraId="514CA6A6" w14:textId="4CB77DDA" w:rsidR="00FD7778" w:rsidRDefault="00FD7778" w:rsidP="00FD7778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Format of the course and SLOs</w:t>
      </w:r>
    </w:p>
    <w:p w14:paraId="60DD8ECA" w14:textId="0EE4C5D6" w:rsidR="00FD7778" w:rsidRDefault="00FD7778" w:rsidP="00FD7778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student teams worked</w:t>
      </w:r>
    </w:p>
    <w:p w14:paraId="79866C2B" w14:textId="46B9BA6C" w:rsidR="00FD7778" w:rsidRDefault="00FD7778" w:rsidP="00FD7778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Lessons learned</w:t>
      </w:r>
    </w:p>
    <w:p w14:paraId="7CAE9A26" w14:textId="568B3838" w:rsidR="00FD7778" w:rsidRDefault="00FD7778" w:rsidP="00FD777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Gaby’s course</w:t>
      </w:r>
    </w:p>
    <w:p w14:paraId="1BEE6307" w14:textId="67A39863" w:rsidR="00FD7778" w:rsidRDefault="00FD7778" w:rsidP="00FD7778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Format of the course and SLOs</w:t>
      </w:r>
    </w:p>
    <w:p w14:paraId="2359B1C7" w14:textId="77777777" w:rsidR="00FD7778" w:rsidRDefault="00FD7778" w:rsidP="00FD7778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student teams worked</w:t>
      </w:r>
    </w:p>
    <w:p w14:paraId="4305D58B" w14:textId="77777777" w:rsidR="00FD7778" w:rsidRDefault="00FD7778" w:rsidP="00FD7778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Lessons learned</w:t>
      </w:r>
    </w:p>
    <w:p w14:paraId="14FB31B0" w14:textId="46CB3556" w:rsidR="00466F94" w:rsidRPr="00466F94" w:rsidRDefault="00FD7778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color w:val="0B5394"/>
          <w:kern w:val="36"/>
          <w:sz w:val="28"/>
          <w:szCs w:val="28"/>
        </w:rPr>
        <w:t>Small group discussion</w:t>
      </w:r>
      <w:r w:rsidR="00466F94"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 xml:space="preserve"> (30 minutes)</w:t>
      </w:r>
    </w:p>
    <w:p w14:paraId="55A81A78" w14:textId="2740676A" w:rsidR="00466F94" w:rsidRDefault="00FD7778" w:rsidP="00466F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Breakout rooms will have the following prompts:</w:t>
      </w:r>
    </w:p>
    <w:p w14:paraId="3CD804D0" w14:textId="77777777" w:rsidR="00FD7778" w:rsidRPr="00FD7778" w:rsidRDefault="00FD7778" w:rsidP="00FD7778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7778">
        <w:rPr>
          <w:rFonts w:ascii="Arial" w:eastAsia="Times New Roman" w:hAnsi="Arial" w:cs="Arial"/>
          <w:color w:val="000000"/>
        </w:rPr>
        <w:t>How would you apply these teaching techniques in your course? (if you have used them, how did you use them in your course?)</w:t>
      </w:r>
    </w:p>
    <w:p w14:paraId="3EE5DBE9" w14:textId="02C1592B" w:rsidR="00FD7778" w:rsidRPr="00FD7778" w:rsidRDefault="00FD7778" w:rsidP="00FD7778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7778">
        <w:rPr>
          <w:rFonts w:ascii="Arial" w:eastAsia="Times New Roman" w:hAnsi="Arial" w:cs="Arial"/>
          <w:color w:val="000000"/>
        </w:rPr>
        <w:t xml:space="preserve">What opportunities does the </w:t>
      </w:r>
      <w:r>
        <w:rPr>
          <w:rFonts w:ascii="Arial" w:eastAsia="Times New Roman" w:hAnsi="Arial" w:cs="Arial"/>
          <w:color w:val="000000"/>
        </w:rPr>
        <w:t>COVID</w:t>
      </w:r>
      <w:r w:rsidRPr="00FD7778">
        <w:rPr>
          <w:rFonts w:ascii="Arial" w:eastAsia="Times New Roman" w:hAnsi="Arial" w:cs="Arial"/>
          <w:color w:val="000000"/>
        </w:rPr>
        <w:t>-19 pandemic offer to teaching about global interdependencies?</w:t>
      </w:r>
    </w:p>
    <w:p w14:paraId="0BB3F97E" w14:textId="77777777" w:rsidR="00FD7778" w:rsidRPr="00FD7778" w:rsidRDefault="00FD7778" w:rsidP="00FD7778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7778">
        <w:rPr>
          <w:rFonts w:ascii="Arial" w:eastAsia="Times New Roman" w:hAnsi="Arial" w:cs="Arial"/>
          <w:color w:val="000000"/>
        </w:rPr>
        <w:t>What are some of the challenges of teaching about pandemics in the middle of a global health crisis (i.e., transition to online teaching, traumatic personal experiences, politically polarized views, xenophobia, etc.…)</w:t>
      </w:r>
    </w:p>
    <w:p w14:paraId="12770130" w14:textId="77777777" w:rsidR="00FD7778" w:rsidRPr="00FD7778" w:rsidRDefault="00FD7778" w:rsidP="00FD7778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7778">
        <w:rPr>
          <w:rFonts w:ascii="Arial" w:eastAsia="Times New Roman" w:hAnsi="Arial" w:cs="Arial"/>
          <w:color w:val="000000"/>
        </w:rPr>
        <w:t>What other ideas do you have?</w:t>
      </w:r>
    </w:p>
    <w:p w14:paraId="2D0C549F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Wrap up (5 minutes)</w:t>
      </w:r>
    </w:p>
    <w:p w14:paraId="0C6F62C9" w14:textId="3F7B26BD" w:rsidR="004C2C89" w:rsidRPr="00E31D6D" w:rsidRDefault="00466F94" w:rsidP="00E31D6D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Q&amp;A (5 minutes)</w:t>
      </w:r>
    </w:p>
    <w:sectPr w:rsidR="004C2C89" w:rsidRPr="00E3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482"/>
    <w:multiLevelType w:val="multilevel"/>
    <w:tmpl w:val="2B0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547"/>
    <w:multiLevelType w:val="multilevel"/>
    <w:tmpl w:val="F30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38B7"/>
    <w:multiLevelType w:val="multilevel"/>
    <w:tmpl w:val="228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118BD"/>
    <w:multiLevelType w:val="multilevel"/>
    <w:tmpl w:val="9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4"/>
    <w:rsid w:val="0018114E"/>
    <w:rsid w:val="00317110"/>
    <w:rsid w:val="00466F94"/>
    <w:rsid w:val="004B39E4"/>
    <w:rsid w:val="004C2C89"/>
    <w:rsid w:val="00DF6578"/>
    <w:rsid w:val="00E31D6D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5A42"/>
  <w15:chartTrackingRefBased/>
  <w15:docId w15:val="{E557744A-C01B-44C4-86F9-B25986F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Gollakner,Rania</cp:lastModifiedBy>
  <cp:revision>6</cp:revision>
  <dcterms:created xsi:type="dcterms:W3CDTF">2020-12-08T22:29:00Z</dcterms:created>
  <dcterms:modified xsi:type="dcterms:W3CDTF">2020-12-15T16:56:00Z</dcterms:modified>
</cp:coreProperties>
</file>